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bookmarkStart w:id="0" w:name="block-20193165"/>
      <w:r w:rsidRPr="007C4D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C4D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C4D32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  <w:r w:rsidRPr="007C4D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7530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D06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06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D06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06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AD06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6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06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0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0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AD06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06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0E6D86" w:rsidRDefault="00AD06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6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30DE" w:rsidRDefault="007530DE">
      <w:pPr>
        <w:spacing w:after="0"/>
        <w:ind w:left="120"/>
      </w:pPr>
    </w:p>
    <w:p w:rsidR="007530DE" w:rsidRDefault="00AD06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30DE" w:rsidRDefault="007530DE">
      <w:pPr>
        <w:spacing w:after="0"/>
        <w:ind w:left="120"/>
      </w:pPr>
    </w:p>
    <w:p w:rsidR="007530DE" w:rsidRDefault="007530DE">
      <w:pPr>
        <w:spacing w:after="0"/>
        <w:ind w:left="120"/>
      </w:pPr>
    </w:p>
    <w:p w:rsidR="007530DE" w:rsidRDefault="007530DE">
      <w:pPr>
        <w:spacing w:after="0"/>
        <w:ind w:left="120"/>
      </w:pPr>
    </w:p>
    <w:p w:rsidR="007530DE" w:rsidRPr="007C4D32" w:rsidRDefault="00AD065D" w:rsidP="007C4D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530DE" w:rsidRPr="007C4D32" w:rsidRDefault="00AD065D">
      <w:pPr>
        <w:spacing w:after="0" w:line="408" w:lineRule="auto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7530DE">
      <w:pPr>
        <w:spacing w:after="0"/>
        <w:ind w:left="120"/>
        <w:jc w:val="center"/>
        <w:rPr>
          <w:lang w:val="ru-RU"/>
        </w:rPr>
      </w:pPr>
    </w:p>
    <w:p w:rsidR="007530DE" w:rsidRPr="007C4D32" w:rsidRDefault="00AD065D">
      <w:pPr>
        <w:spacing w:after="0"/>
        <w:ind w:left="120"/>
        <w:jc w:val="center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7C4D32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7C4D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4D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7530DE">
      <w:pPr>
        <w:rPr>
          <w:lang w:val="ru-RU"/>
        </w:rPr>
        <w:sectPr w:rsidR="007530DE" w:rsidRPr="007C4D32">
          <w:pgSz w:w="11906" w:h="16383"/>
          <w:pgMar w:top="1134" w:right="850" w:bottom="1134" w:left="1701" w:header="720" w:footer="720" w:gutter="0"/>
          <w:cols w:space="720"/>
        </w:sect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bookmarkStart w:id="5" w:name="block-20193166"/>
      <w:bookmarkEnd w:id="0"/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</w:t>
      </w:r>
      <w:r w:rsidRPr="007C4D32">
        <w:rPr>
          <w:rFonts w:ascii="Times New Roman" w:hAnsi="Times New Roman"/>
          <w:color w:val="000000"/>
          <w:sz w:val="28"/>
          <w:lang w:val="ru-RU"/>
        </w:rPr>
        <w:t>ятия.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</w:t>
      </w:r>
      <w:r w:rsidRPr="007C4D32">
        <w:rPr>
          <w:rFonts w:ascii="Times New Roman" w:hAnsi="Times New Roman"/>
          <w:color w:val="000000"/>
          <w:sz w:val="28"/>
          <w:lang w:val="ru-RU"/>
        </w:rPr>
        <w:t>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</w:t>
      </w:r>
      <w:r w:rsidRPr="007C4D32">
        <w:rPr>
          <w:rFonts w:ascii="Times New Roman" w:hAnsi="Times New Roman"/>
          <w:color w:val="000000"/>
          <w:sz w:val="28"/>
          <w:lang w:val="ru-RU"/>
        </w:rPr>
        <w:t>понимание основных жанровых особенностей, принципов и форм развития музыки.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Свойственная музыкальном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игровым формам деятельности, которые </w:t>
      </w: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</w:t>
      </w:r>
      <w:r w:rsidRPr="007C4D32">
        <w:rPr>
          <w:rFonts w:ascii="Times New Roman" w:hAnsi="Times New Roman"/>
          <w:color w:val="000000"/>
          <w:sz w:val="28"/>
          <w:lang w:val="ru-RU"/>
        </w:rPr>
        <w:t>жанровых особенностей, элементов музыкального языка, композиционных принципов.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7C4D32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7C4D32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форми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7C4D32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7C4D32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C4D3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7C4D32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C4D3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7C4D32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7C4D32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530DE" w:rsidRPr="007C4D32" w:rsidRDefault="007530DE">
      <w:pPr>
        <w:rPr>
          <w:lang w:val="ru-RU"/>
        </w:rPr>
        <w:sectPr w:rsidR="007530DE" w:rsidRPr="007C4D32">
          <w:pgSz w:w="11906" w:h="16383"/>
          <w:pgMar w:top="1134" w:right="850" w:bottom="1134" w:left="1701" w:header="720" w:footer="720" w:gutter="0"/>
          <w:cols w:space="720"/>
        </w:sect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bookmarkStart w:id="6" w:name="block-20193167"/>
      <w:bookmarkEnd w:id="5"/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7C4D32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7C4D32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7C4D32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7C4D32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7C4D32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у</w:t>
      </w:r>
      <w:r w:rsidRPr="007C4D32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7C4D32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</w:t>
      </w:r>
      <w:r w:rsidRPr="007C4D32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C4D32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7C4D32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7C4D32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</w:t>
      </w:r>
      <w:r w:rsidRPr="007C4D32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7C4D32">
        <w:rPr>
          <w:rFonts w:ascii="Times New Roman" w:hAnsi="Times New Roman"/>
          <w:color w:val="000000"/>
          <w:sz w:val="28"/>
          <w:lang w:val="ru-RU"/>
        </w:rPr>
        <w:t>й из групп (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</w:t>
      </w:r>
      <w:r w:rsidRPr="007C4D32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</w:t>
      </w:r>
      <w:r w:rsidRPr="007C4D32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7C4D32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7C4D32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C4D32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 xml:space="preserve">Музыкальные традиции, особенности народной музыки республик Российской </w:t>
      </w:r>
      <w:r w:rsidRPr="007C4D32">
        <w:rPr>
          <w:rFonts w:ascii="Times New Roman" w:hAnsi="Times New Roman"/>
          <w:color w:val="000000"/>
          <w:sz w:val="28"/>
          <w:lang w:val="ru-RU"/>
        </w:rPr>
        <w:t>Федерации (по выбору учителя может быть представлена культура 2–3 регионов Российской Федерации.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 w:rsidRPr="007C4D32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7C4D32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7C4D32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7C4D32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ма, </w:t>
      </w: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7C4D3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7C4D32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7C4D32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7C4D32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C4D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D3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7C4D32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7C4D32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7C4D32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7C4D32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  <w:proofErr w:type="gramEnd"/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7C4D32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7C4D32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7C4D32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7C4D32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7C4D32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530DE" w:rsidRDefault="00AD065D">
      <w:pPr>
        <w:spacing w:after="0" w:line="264" w:lineRule="auto"/>
        <w:ind w:firstLine="600"/>
        <w:jc w:val="both"/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нтата. Песня, романс, вокализ, кант.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7C4D32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7C4D32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530DE" w:rsidRDefault="00AD065D">
      <w:pPr>
        <w:spacing w:after="0" w:line="264" w:lineRule="auto"/>
        <w:ind w:firstLine="600"/>
        <w:jc w:val="both"/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описа</w:t>
      </w:r>
      <w:r w:rsidRPr="007C4D32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7C4D32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7C4D32">
        <w:rPr>
          <w:rFonts w:ascii="Times New Roman" w:hAnsi="Times New Roman"/>
          <w:color w:val="000000"/>
          <w:sz w:val="28"/>
          <w:lang w:val="ru-RU"/>
        </w:rPr>
        <w:t>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7C4D32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7C4D32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7C4D32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круг х</w:t>
      </w:r>
      <w:r w:rsidRPr="007C4D32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7C4D32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7C4D32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7C4D32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7C4D32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7C4D32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7C4D32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C4D32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7C4D32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7C4D32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7C4D32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7C4D32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«ди</w:t>
      </w:r>
      <w:r w:rsidRPr="007C4D32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7C4D32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7C4D32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7C4D32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7C4D32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7C4D32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530DE" w:rsidRDefault="00AD065D">
      <w:pPr>
        <w:spacing w:after="0" w:line="264" w:lineRule="auto"/>
        <w:ind w:firstLine="600"/>
        <w:jc w:val="both"/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</w:t>
      </w:r>
      <w:r w:rsidRPr="007C4D32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7C4D32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7C4D32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7C4D32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7C4D32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7C4D32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7C4D32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7C4D32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</w:t>
      </w:r>
      <w:r w:rsidRPr="007C4D32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C4D32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7C4D32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7C4D32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7C4D32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7C4D32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7C4D32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7C4D32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7C4D32">
        <w:rPr>
          <w:rFonts w:ascii="Times New Roman" w:hAnsi="Times New Roman"/>
          <w:color w:val="000000"/>
          <w:sz w:val="28"/>
          <w:lang w:val="ru-RU"/>
        </w:rPr>
        <w:t>о: просмотр документального фильма о значении молитвы;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</w:t>
      </w:r>
      <w:r w:rsidRPr="007C4D32">
        <w:rPr>
          <w:rFonts w:ascii="Times New Roman" w:hAnsi="Times New Roman"/>
          <w:color w:val="000000"/>
          <w:sz w:val="28"/>
          <w:lang w:val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</w:t>
      </w:r>
      <w:r w:rsidRPr="007C4D32">
        <w:rPr>
          <w:rFonts w:ascii="Times New Roman" w:hAnsi="Times New Roman"/>
          <w:color w:val="000000"/>
          <w:sz w:val="28"/>
          <w:lang w:val="ru-RU"/>
        </w:rPr>
        <w:t>ьно-выразительных средств;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</w:t>
      </w:r>
      <w:r w:rsidRPr="007C4D32">
        <w:rPr>
          <w:rFonts w:ascii="Times New Roman" w:hAnsi="Times New Roman"/>
          <w:color w:val="000000"/>
          <w:sz w:val="28"/>
          <w:lang w:val="ru-RU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 w:rsidRPr="007C4D32">
        <w:rPr>
          <w:rFonts w:ascii="Times New Roman" w:hAnsi="Times New Roman"/>
          <w:color w:val="000000"/>
          <w:sz w:val="28"/>
          <w:lang w:val="ru-RU"/>
        </w:rPr>
        <w:t>е творчество на основе музыкальных впечатлений от восприятия органной музыки.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7C4D32">
        <w:rPr>
          <w:rFonts w:ascii="Times New Roman" w:hAnsi="Times New Roman"/>
          <w:color w:val="000000"/>
          <w:sz w:val="28"/>
          <w:lang w:val="ru-RU"/>
        </w:rPr>
        <w:t>вятым. Образы Христа, Богородицы.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 w:rsidRPr="007C4D32"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очетание различных видов урочной и внеурочной деятельности, таких как театрализованные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 w:rsidRPr="007C4D32"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7C4D32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 w:rsidRPr="007C4D32"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 w:rsidRPr="007C4D32"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 w:rsidRPr="007C4D32"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 w:rsidRPr="007C4D32"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звучащие тесты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 w:rsidRPr="007C4D32"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 w:rsidRPr="007C4D32"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</w:t>
      </w:r>
      <w:r w:rsidRPr="007C4D32"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</w:t>
      </w:r>
      <w:r w:rsidRPr="007C4D32">
        <w:rPr>
          <w:rFonts w:ascii="Times New Roman" w:hAnsi="Times New Roman"/>
          <w:color w:val="000000"/>
          <w:sz w:val="28"/>
          <w:lang w:val="ru-RU"/>
        </w:rPr>
        <w:t>ессий, творчеством театральных режиссёров, художников;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иативно: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Фрагме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хар</w:t>
      </w:r>
      <w:r w:rsidRPr="007C4D32"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 w:rsidRPr="007C4D32"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  <w:proofErr w:type="gramEnd"/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моды. В понятие «современная музыка» входит широкий круг явлений (от академического авангарда до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 w:rsidRPr="007C4D32"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 w:rsidRPr="007C4D32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Современные 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обработки классической музыки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му</w:t>
      </w:r>
      <w:r w:rsidRPr="007C4D32">
        <w:rPr>
          <w:rFonts w:ascii="Times New Roman" w:hAnsi="Times New Roman"/>
          <w:color w:val="000000"/>
          <w:sz w:val="28"/>
          <w:lang w:val="ru-RU"/>
        </w:rPr>
        <w:t>зыки классической и её современной обработки;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</w:t>
      </w:r>
      <w:r w:rsidRPr="007C4D32">
        <w:rPr>
          <w:rFonts w:ascii="Times New Roman" w:hAnsi="Times New Roman"/>
          <w:color w:val="000000"/>
          <w:sz w:val="28"/>
          <w:lang w:val="ru-RU"/>
        </w:rPr>
        <w:t>временного ритмизованного аккомпанемента;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семирно известных джазовых).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</w:t>
      </w:r>
      <w:r w:rsidRPr="007C4D32">
        <w:rPr>
          <w:rFonts w:ascii="Times New Roman" w:hAnsi="Times New Roman"/>
          <w:color w:val="000000"/>
          <w:sz w:val="28"/>
          <w:lang w:val="ru-RU"/>
        </w:rPr>
        <w:t>ументов, исполняющих джазовую композицию;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</w:t>
      </w:r>
      <w:r w:rsidRPr="007C4D32">
        <w:rPr>
          <w:rFonts w:ascii="Times New Roman" w:hAnsi="Times New Roman"/>
          <w:color w:val="000000"/>
          <w:sz w:val="28"/>
          <w:lang w:val="ru-RU"/>
        </w:rPr>
        <w:t>и и стилями (классикой, духовной, народной музыкой);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</w:t>
      </w:r>
      <w:r w:rsidRPr="007C4D32">
        <w:rPr>
          <w:rFonts w:ascii="Times New Roman" w:hAnsi="Times New Roman"/>
          <w:color w:val="000000"/>
          <w:sz w:val="28"/>
          <w:lang w:val="ru-RU"/>
        </w:rPr>
        <w:t>пулярных композиций.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</w:t>
      </w:r>
      <w:r w:rsidRPr="007C4D32">
        <w:rPr>
          <w:rFonts w:ascii="Times New Roman" w:hAnsi="Times New Roman"/>
          <w:color w:val="000000"/>
          <w:sz w:val="28"/>
          <w:lang w:val="ru-RU"/>
        </w:rPr>
        <w:t>у фильму;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</w:t>
      </w:r>
      <w:r>
        <w:rPr>
          <w:rFonts w:ascii="Times New Roman" w:hAnsi="Times New Roman"/>
          <w:color w:val="000000"/>
          <w:sz w:val="28"/>
        </w:rPr>
        <w:t>d</w:t>
      </w:r>
      <w:r w:rsidRPr="007C4D32">
        <w:rPr>
          <w:rFonts w:ascii="Times New Roman" w:hAnsi="Times New Roman"/>
          <w:color w:val="000000"/>
          <w:sz w:val="28"/>
          <w:lang w:val="ru-RU"/>
        </w:rPr>
        <w:t>).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/>
        <w:ind w:left="120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530DE" w:rsidRPr="007C4D32" w:rsidRDefault="007530DE">
      <w:pPr>
        <w:spacing w:after="0"/>
        <w:ind w:left="120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 w:rsidRPr="007C4D32">
        <w:rPr>
          <w:rFonts w:ascii="Times New Roman" w:hAnsi="Times New Roman"/>
          <w:color w:val="000000"/>
          <w:sz w:val="28"/>
          <w:lang w:val="ru-RU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 w:rsidRPr="007C4D32">
        <w:rPr>
          <w:rFonts w:ascii="Times New Roman" w:hAnsi="Times New Roman"/>
          <w:color w:val="000000"/>
          <w:sz w:val="28"/>
          <w:lang w:val="ru-RU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</w:t>
      </w:r>
      <w:r w:rsidRPr="007C4D32">
        <w:rPr>
          <w:rFonts w:ascii="Times New Roman" w:hAnsi="Times New Roman"/>
          <w:color w:val="000000"/>
          <w:sz w:val="28"/>
          <w:lang w:val="ru-RU"/>
        </w:rPr>
        <w:t>ука: высота, громкость, длительность, тембр.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</w:t>
      </w:r>
      <w:r w:rsidRPr="007C4D32">
        <w:rPr>
          <w:rFonts w:ascii="Times New Roman" w:hAnsi="Times New Roman"/>
          <w:color w:val="000000"/>
          <w:sz w:val="28"/>
          <w:lang w:val="ru-RU"/>
        </w:rPr>
        <w:t>альных инструментов, вокальной импровизации;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7C4D32">
        <w:rPr>
          <w:rFonts w:ascii="Times New Roman" w:hAnsi="Times New Roman"/>
          <w:color w:val="000000"/>
          <w:sz w:val="28"/>
          <w:lang w:val="ru-RU"/>
        </w:rPr>
        <w:t>олнение вокальных упражнений, песен, построенных на элементах звукоряда.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</w:t>
      </w:r>
      <w:r w:rsidRPr="007C4D32">
        <w:rPr>
          <w:rFonts w:ascii="Times New Roman" w:hAnsi="Times New Roman"/>
          <w:color w:val="000000"/>
          <w:sz w:val="28"/>
          <w:lang w:val="ru-RU"/>
        </w:rPr>
        <w:t>(ку-ку, тик-так и другие) и выразительного (просьба, призыв и другие) характера;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</w:t>
      </w:r>
      <w:r w:rsidRPr="007C4D32">
        <w:rPr>
          <w:rFonts w:ascii="Times New Roman" w:hAnsi="Times New Roman"/>
          <w:color w:val="000000"/>
          <w:sz w:val="28"/>
          <w:lang w:val="ru-RU"/>
        </w:rPr>
        <w:t>й, включающих примеры изобразительных интонаций.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</w:t>
      </w:r>
      <w:r w:rsidRPr="007C4D32">
        <w:rPr>
          <w:rFonts w:ascii="Times New Roman" w:hAnsi="Times New Roman"/>
          <w:color w:val="000000"/>
          <w:sz w:val="28"/>
          <w:lang w:val="ru-RU"/>
        </w:rPr>
        <w:t>остоящих из различных длительностей и пауз;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</w:t>
      </w:r>
      <w:r w:rsidRPr="007C4D32">
        <w:rPr>
          <w:rFonts w:ascii="Times New Roman" w:hAnsi="Times New Roman"/>
          <w:color w:val="000000"/>
          <w:sz w:val="28"/>
          <w:lang w:val="ru-RU"/>
        </w:rPr>
        <w:t>ользованием ритмослогов;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Дл</w:t>
      </w:r>
      <w:r w:rsidRPr="007C4D32">
        <w:rPr>
          <w:rFonts w:ascii="Times New Roman" w:hAnsi="Times New Roman"/>
          <w:color w:val="000000"/>
          <w:sz w:val="28"/>
          <w:lang w:val="ru-RU"/>
        </w:rPr>
        <w:t>ительности половинная, целая, шестнадцатые. Паузы. Ритмические рисунки. Ритмическая партитура.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исполнение,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7C4D32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</w:t>
      </w:r>
      <w:r w:rsidRPr="007C4D32">
        <w:rPr>
          <w:rFonts w:ascii="Times New Roman" w:hAnsi="Times New Roman"/>
          <w:color w:val="000000"/>
          <w:sz w:val="28"/>
          <w:lang w:val="ru-RU"/>
        </w:rPr>
        <w:t>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7C4D32">
        <w:rPr>
          <w:rFonts w:ascii="Times New Roman" w:hAnsi="Times New Roman"/>
          <w:color w:val="000000"/>
          <w:sz w:val="28"/>
          <w:lang w:val="ru-RU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7C4D32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7C4D32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</w:t>
      </w:r>
      <w:r w:rsidRPr="007C4D32">
        <w:rPr>
          <w:rFonts w:ascii="Times New Roman" w:hAnsi="Times New Roman"/>
          <w:color w:val="000000"/>
          <w:sz w:val="28"/>
          <w:lang w:val="ru-RU"/>
        </w:rPr>
        <w:t>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7C4D32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 д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7C4D32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7C4D32">
        <w:rPr>
          <w:rFonts w:ascii="Times New Roman" w:hAnsi="Times New Roman"/>
          <w:color w:val="000000"/>
          <w:sz w:val="28"/>
          <w:lang w:val="ru-RU"/>
        </w:rPr>
        <w:t>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7C4D32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7C4D32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7C4D32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7C4D32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рас</w:t>
      </w:r>
      <w:r w:rsidRPr="007C4D32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7C4D32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 д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7C4D32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7C4D32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7C4D32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фразу»;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7C4D32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7C4D32">
        <w:rPr>
          <w:rFonts w:ascii="Times New Roman" w:hAnsi="Times New Roman"/>
          <w:color w:val="000000"/>
          <w:sz w:val="28"/>
          <w:lang w:val="ru-RU"/>
        </w:rPr>
        <w:t>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7C4D32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7C4D32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</w:t>
      </w:r>
      <w:r w:rsidRPr="007C4D32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7C4D32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530DE" w:rsidRPr="007C4D32" w:rsidRDefault="007530DE">
      <w:pPr>
        <w:rPr>
          <w:lang w:val="ru-RU"/>
        </w:rPr>
        <w:sectPr w:rsidR="007530DE" w:rsidRPr="007C4D32">
          <w:pgSz w:w="11906" w:h="16383"/>
          <w:pgMar w:top="1134" w:right="850" w:bottom="1134" w:left="1701" w:header="720" w:footer="720" w:gutter="0"/>
          <w:cols w:space="720"/>
        </w:sect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bookmarkStart w:id="7" w:name="block-20193168"/>
      <w:bookmarkEnd w:id="6"/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</w:t>
      </w:r>
      <w:r w:rsidRPr="007C4D32">
        <w:rPr>
          <w:rFonts w:ascii="Times New Roman" w:hAnsi="Times New Roman"/>
          <w:color w:val="000000"/>
          <w:sz w:val="28"/>
          <w:lang w:val="ru-RU"/>
        </w:rPr>
        <w:t>льных традиций своего края, музыкальной культуры народов России;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признание инд</w:t>
      </w:r>
      <w:r w:rsidRPr="007C4D32">
        <w:rPr>
          <w:rFonts w:ascii="Times New Roman" w:hAnsi="Times New Roman"/>
          <w:color w:val="000000"/>
          <w:sz w:val="28"/>
          <w:lang w:val="ru-RU"/>
        </w:rPr>
        <w:t>ивидуальности каждого человека;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ния: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</w:t>
      </w:r>
      <w:r w:rsidRPr="007C4D32">
        <w:rPr>
          <w:rFonts w:ascii="Times New Roman" w:hAnsi="Times New Roman"/>
          <w:color w:val="000000"/>
          <w:sz w:val="28"/>
          <w:lang w:val="ru-RU"/>
        </w:rPr>
        <w:t>-исполнительской деятельности (дыхание, артикуляция, музыкальный слух, голос);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7C4D32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530DE" w:rsidRPr="007C4D32" w:rsidRDefault="007530D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</w:t>
      </w:r>
      <w:r w:rsidRPr="007C4D32">
        <w:rPr>
          <w:rFonts w:ascii="Times New Roman" w:hAnsi="Times New Roman"/>
          <w:color w:val="000000"/>
          <w:sz w:val="28"/>
          <w:lang w:val="ru-RU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</w:t>
      </w:r>
      <w:r w:rsidRPr="007C4D32">
        <w:rPr>
          <w:rFonts w:ascii="Times New Roman" w:hAnsi="Times New Roman"/>
          <w:color w:val="000000"/>
          <w:sz w:val="28"/>
          <w:lang w:val="ru-RU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музыкальным материалом на основе предложенного учителем алгоритма;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7C4D32">
        <w:rPr>
          <w:rFonts w:ascii="Times New Roman" w:hAnsi="Times New Roman"/>
          <w:color w:val="000000"/>
          <w:sz w:val="28"/>
          <w:lang w:val="ru-RU"/>
        </w:rPr>
        <w:t>ситуациях музыкального восприятия и исполнения, делать выводы.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</w:t>
      </w:r>
      <w:r w:rsidRPr="007C4D32">
        <w:rPr>
          <w:rFonts w:ascii="Times New Roman" w:hAnsi="Times New Roman"/>
          <w:color w:val="000000"/>
          <w:sz w:val="28"/>
          <w:lang w:val="ru-RU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 w:rsidRPr="007C4D32">
        <w:rPr>
          <w:rFonts w:ascii="Times New Roman" w:hAnsi="Times New Roman"/>
          <w:color w:val="000000"/>
          <w:sz w:val="28"/>
          <w:lang w:val="ru-RU"/>
        </w:rPr>
        <w:t>музыкальной деятельности, ситуации совместного музицирования;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</w:t>
      </w:r>
      <w:r w:rsidRPr="007C4D32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7C4D32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7C4D32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7C4D32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</w:t>
      </w:r>
      <w:r w:rsidRPr="007C4D32">
        <w:rPr>
          <w:rFonts w:ascii="Times New Roman" w:hAnsi="Times New Roman"/>
          <w:color w:val="000000"/>
          <w:sz w:val="28"/>
          <w:lang w:val="ru-RU"/>
        </w:rPr>
        <w:t>ержание музыкального высказывания;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 w:rsidRPr="007C4D32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условиями общения в знакомой среде;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строить рече</w:t>
      </w:r>
      <w:r w:rsidRPr="007C4D32">
        <w:rPr>
          <w:rFonts w:ascii="Times New Roman" w:hAnsi="Times New Roman"/>
          <w:color w:val="000000"/>
          <w:sz w:val="28"/>
          <w:lang w:val="ru-RU"/>
        </w:rPr>
        <w:t>вое высказывание в соответствии с поставленной задачей;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</w:t>
      </w:r>
      <w:r w:rsidRPr="007C4D32">
        <w:rPr>
          <w:rFonts w:ascii="Times New Roman" w:hAnsi="Times New Roman"/>
          <w:color w:val="000000"/>
          <w:sz w:val="28"/>
          <w:lang w:val="ru-RU"/>
        </w:rPr>
        <w:t>кретной проблемы, выбирать наиболее эффективные формы взаимодействия при решении поставленной задачи;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7C4D32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7C4D32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7C4D32">
        <w:rPr>
          <w:rFonts w:ascii="Times New Roman" w:hAnsi="Times New Roman"/>
          <w:color w:val="000000"/>
          <w:sz w:val="28"/>
          <w:lang w:val="ru-RU"/>
        </w:rPr>
        <w:t>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530DE" w:rsidRPr="007C4D32" w:rsidRDefault="007530D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7C4D32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7530DE" w:rsidRPr="007C4D32" w:rsidRDefault="007530DE">
      <w:pPr>
        <w:spacing w:after="0" w:line="264" w:lineRule="auto"/>
        <w:ind w:left="120"/>
        <w:jc w:val="both"/>
        <w:rPr>
          <w:lang w:val="ru-RU"/>
        </w:rPr>
      </w:pPr>
    </w:p>
    <w:p w:rsidR="007530DE" w:rsidRPr="007C4D32" w:rsidRDefault="00AD065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7C4D32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 w:rsidRPr="007C4D32">
        <w:rPr>
          <w:rFonts w:ascii="Times New Roman" w:hAnsi="Times New Roman"/>
          <w:color w:val="000000"/>
          <w:sz w:val="28"/>
          <w:lang w:val="ru-RU"/>
        </w:rPr>
        <w:t>й, которые им нравятся, аргументировать свой выбор;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чения модуля № 1 «Народная музыка России»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</w:t>
      </w:r>
      <w:r w:rsidRPr="007C4D32">
        <w:rPr>
          <w:rFonts w:ascii="Times New Roman" w:hAnsi="Times New Roman"/>
          <w:color w:val="000000"/>
          <w:sz w:val="28"/>
          <w:lang w:val="ru-RU"/>
        </w:rPr>
        <w:t>народные музыкальные инструменты;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7C4D32">
        <w:rPr>
          <w:rFonts w:ascii="Times New Roman" w:hAnsi="Times New Roman"/>
          <w:color w:val="000000"/>
          <w:sz w:val="28"/>
          <w:lang w:val="ru-RU"/>
        </w:rPr>
        <w:t>ь манеру пения, инструментального исполнения, типы солистов и коллективов – народных и академических;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</w:t>
      </w:r>
      <w:r w:rsidRPr="007C4D32">
        <w:rPr>
          <w:rFonts w:ascii="Times New Roman" w:hAnsi="Times New Roman"/>
          <w:color w:val="000000"/>
          <w:sz w:val="28"/>
          <w:lang w:val="ru-RU"/>
        </w:rPr>
        <w:t>м и без сопровождения;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называть автора и произведение, исполнительский состав;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Pr="007C4D32">
        <w:rPr>
          <w:rFonts w:ascii="Times New Roman" w:hAnsi="Times New Roman"/>
          <w:color w:val="000000"/>
          <w:sz w:val="28"/>
          <w:lang w:val="ru-RU"/>
        </w:rPr>
        <w:t>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7C4D32">
        <w:rPr>
          <w:rFonts w:ascii="Times New Roman" w:hAnsi="Times New Roman"/>
          <w:color w:val="000000"/>
          <w:sz w:val="28"/>
          <w:lang w:val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</w:t>
      </w:r>
      <w:r w:rsidRPr="007C4D32">
        <w:rPr>
          <w:rFonts w:ascii="Times New Roman" w:hAnsi="Times New Roman"/>
          <w:color w:val="000000"/>
          <w:sz w:val="28"/>
          <w:lang w:val="ru-RU"/>
        </w:rPr>
        <w:t>оздания музыкального образа;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7C4D32">
        <w:rPr>
          <w:rFonts w:ascii="Times New Roman" w:hAnsi="Times New Roman"/>
          <w:color w:val="000000"/>
          <w:sz w:val="28"/>
          <w:lang w:val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эстетические переживания, замечать </w:t>
      </w: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C4D3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7C4D32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7C4D32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5 «Духовная музыка»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 называть особенности </w:t>
      </w:r>
      <w:r w:rsidRPr="007C4D32">
        <w:rPr>
          <w:rFonts w:ascii="Times New Roman" w:hAnsi="Times New Roman"/>
          <w:color w:val="000000"/>
          <w:sz w:val="28"/>
          <w:lang w:val="ru-RU"/>
        </w:rPr>
        <w:t>музыкально-сценических жанров (опера, балет, оперетта, мюзикл);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виды муз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 w:rsidRPr="007C4D32">
        <w:rPr>
          <w:rFonts w:ascii="Times New Roman" w:hAnsi="Times New Roman"/>
          <w:color w:val="000000"/>
          <w:sz w:val="28"/>
          <w:lang w:val="ru-RU"/>
        </w:rPr>
        <w:t>т, дирижёр, сценарист, режиссёр, хореограф, певец, художник и другие.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ального кругозора; 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</w:t>
      </w:r>
      <w:r w:rsidRPr="007C4D32">
        <w:rPr>
          <w:rFonts w:ascii="Times New Roman" w:hAnsi="Times New Roman"/>
          <w:color w:val="000000"/>
          <w:sz w:val="28"/>
          <w:lang w:val="ru-RU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</w:t>
      </w:r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амота» </w:t>
      </w:r>
      <w:proofErr w:type="gramStart"/>
      <w:r w:rsidRPr="007C4D3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4D3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D3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 w:rsidRPr="007C4D32">
        <w:rPr>
          <w:rFonts w:ascii="Times New Roman" w:hAnsi="Times New Roman"/>
          <w:color w:val="000000"/>
          <w:sz w:val="28"/>
          <w:lang w:val="ru-RU"/>
        </w:rPr>
        <w:t>начение соответствующих терминов;</w:t>
      </w:r>
      <w:proofErr w:type="gramEnd"/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понимать значение термина «му</w:t>
      </w:r>
      <w:r w:rsidRPr="007C4D32">
        <w:rPr>
          <w:rFonts w:ascii="Times New Roman" w:hAnsi="Times New Roman"/>
          <w:color w:val="000000"/>
          <w:sz w:val="28"/>
          <w:lang w:val="ru-RU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530DE" w:rsidRPr="007C4D32" w:rsidRDefault="00AD065D">
      <w:pPr>
        <w:spacing w:after="0" w:line="264" w:lineRule="auto"/>
        <w:ind w:firstLine="600"/>
        <w:jc w:val="both"/>
        <w:rPr>
          <w:lang w:val="ru-RU"/>
        </w:rPr>
      </w:pPr>
      <w:r w:rsidRPr="007C4D32">
        <w:rPr>
          <w:rFonts w:ascii="Times New Roman" w:hAnsi="Times New Roman"/>
          <w:color w:val="000000"/>
          <w:sz w:val="28"/>
          <w:lang w:val="ru-RU"/>
        </w:rPr>
        <w:t>исполн</w:t>
      </w:r>
      <w:r w:rsidRPr="007C4D32">
        <w:rPr>
          <w:rFonts w:ascii="Times New Roman" w:hAnsi="Times New Roman"/>
          <w:color w:val="000000"/>
          <w:sz w:val="28"/>
          <w:lang w:val="ru-RU"/>
        </w:rPr>
        <w:t>ять песни с простым мелодическим рисунком.</w:t>
      </w:r>
    </w:p>
    <w:p w:rsidR="007530DE" w:rsidRPr="007C4D32" w:rsidRDefault="007530DE">
      <w:pPr>
        <w:rPr>
          <w:lang w:val="ru-RU"/>
        </w:rPr>
        <w:sectPr w:rsidR="007530DE" w:rsidRPr="007C4D32">
          <w:pgSz w:w="11906" w:h="16383"/>
          <w:pgMar w:top="1134" w:right="850" w:bottom="1134" w:left="1701" w:header="720" w:footer="720" w:gutter="0"/>
          <w:cols w:space="720"/>
        </w:sectPr>
      </w:pPr>
    </w:p>
    <w:p w:rsidR="007530DE" w:rsidRDefault="00AD065D">
      <w:pPr>
        <w:spacing w:after="0"/>
        <w:ind w:left="120"/>
      </w:pPr>
      <w:bookmarkStart w:id="10" w:name="block-20193169"/>
      <w:bookmarkEnd w:id="7"/>
      <w:r w:rsidRPr="007C4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0DE" w:rsidRDefault="00AD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530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</w:tbl>
    <w:p w:rsidR="007530DE" w:rsidRDefault="007530DE">
      <w:pPr>
        <w:sectPr w:rsidR="00753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DE" w:rsidRDefault="00AD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530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</w:tbl>
    <w:p w:rsidR="007530DE" w:rsidRDefault="007530DE">
      <w:pPr>
        <w:sectPr w:rsidR="00753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DE" w:rsidRDefault="00AD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530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</w:tbl>
    <w:p w:rsidR="007530DE" w:rsidRDefault="007530DE">
      <w:pPr>
        <w:sectPr w:rsidR="00753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DE" w:rsidRDefault="00AD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530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DE" w:rsidRDefault="007530DE">
            <w:pPr>
              <w:spacing w:after="0"/>
              <w:ind w:left="135"/>
            </w:pP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DE" w:rsidRDefault="00753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 w:rsidRPr="007C4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 w:rsidRPr="007C4D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753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  <w:tr w:rsidR="00753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DE" w:rsidRPr="007C4D32" w:rsidRDefault="00AD065D">
            <w:pPr>
              <w:spacing w:after="0"/>
              <w:ind w:left="135"/>
              <w:rPr>
                <w:lang w:val="ru-RU"/>
              </w:rPr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 w:rsidRPr="007C4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0DE" w:rsidRDefault="00AD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0DE" w:rsidRDefault="007530DE"/>
        </w:tc>
      </w:tr>
    </w:tbl>
    <w:p w:rsidR="007530DE" w:rsidRDefault="007530DE">
      <w:pPr>
        <w:sectPr w:rsidR="00753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5D" w:rsidRDefault="00AD065D" w:rsidP="007C4D32">
      <w:pPr>
        <w:spacing w:after="0"/>
        <w:ind w:left="120"/>
      </w:pPr>
      <w:bookmarkStart w:id="11" w:name="_GoBack"/>
      <w:bookmarkEnd w:id="10"/>
      <w:bookmarkEnd w:id="11"/>
    </w:p>
    <w:sectPr w:rsidR="00AD065D" w:rsidSect="007C4D3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30DE"/>
    <w:rsid w:val="007530DE"/>
    <w:rsid w:val="007C4D32"/>
    <w:rsid w:val="00A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15657</Words>
  <Characters>89251</Characters>
  <Application>Microsoft Office Word</Application>
  <DocSecurity>0</DocSecurity>
  <Lines>743</Lines>
  <Paragraphs>209</Paragraphs>
  <ScaleCrop>false</ScaleCrop>
  <Company/>
  <LinksUpToDate>false</LinksUpToDate>
  <CharactersWithSpaces>104699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2023-10-02T10:22:00Z</dcterms:created>
  <dcterms:modified xsi:type="dcterms:W3CDTF">2023-10-02T10:24:00Z</dcterms:modified>
</cp:coreProperties>
</file>